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360"/>
        <w:jc w:val="center"/>
        <w:rPr>
          <w:sz w:val="28"/>
          <w:szCs w:val="28"/>
          <w:u w:val="single"/>
        </w:rPr>
      </w:pPr>
      <w:r>
        <w:rPr>
          <w:rFonts w:eastAsia="Tahoma" w:cs="Tahoma" w:ascii="Tahoma" w:hAnsi="Tahoma"/>
          <w:b/>
          <w:color w:val="000000"/>
          <w:sz w:val="28"/>
          <w:szCs w:val="28"/>
          <w:u w:val="single"/>
        </w:rPr>
        <w:t>PERFIL DEL PUESTO</w:t>
      </w:r>
    </w:p>
    <w:p>
      <w:pPr>
        <w:pStyle w:val="Normal"/>
        <w:pBdr/>
        <w:spacing w:lineRule="auto" w:line="360"/>
        <w:jc w:val="both"/>
        <w:rPr>
          <w:rFonts w:ascii="Tahoma" w:hAnsi="Tahoma" w:eastAsia="Tahoma" w:cs="Tahoma"/>
          <w:b/>
          <w:b/>
          <w:color w:val="000000"/>
          <w:sz w:val="20"/>
          <w:szCs w:val="20"/>
        </w:rPr>
      </w:pPr>
      <w:r>
        <w:rPr>
          <w:rFonts w:eastAsia="Tahoma" w:cs="Tahoma" w:ascii="Tahoma" w:hAnsi="Tahoma"/>
          <w:b/>
          <w:color w:val="000000"/>
          <w:sz w:val="20"/>
          <w:szCs w:val="20"/>
        </w:rPr>
        <w:t>Competencias generales.</w:t>
      </w:r>
    </w:p>
    <w:p>
      <w:pPr>
        <w:pStyle w:val="Normal"/>
        <w:pBdr/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 xml:space="preserve">                        </w:t>
      </w:r>
      <w:r>
        <w:rPr>
          <w:rFonts w:eastAsia="Tahoma" w:cs="Tahoma" w:ascii="Tahoma" w:hAnsi="Tahoma"/>
          <w:sz w:val="20"/>
          <w:szCs w:val="20"/>
        </w:rPr>
        <w:t xml:space="preserve">Demostrar solvencia en relación al lenguaje musical a través del instrumento que concursa / poseer experiencia como instrumentista. Se tendrá en cuenta muy especialmente la experiencia y formación como músico/a de banda, orquesta u organismos musicales estables, además, la actividad realizada en conjuntos de cámara, ensambles y agrupaciones, y toda experiencia instrumental de relevancia en la especialidad que concursa. </w:t>
      </w:r>
    </w:p>
    <w:p>
      <w:pPr>
        <w:pStyle w:val="Normal"/>
        <w:keepLines/>
        <w:widowControl w:val="false"/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b/>
          <w:color w:val="000000"/>
          <w:sz w:val="20"/>
          <w:szCs w:val="20"/>
        </w:rPr>
        <w:t>Misión:</w:t>
      </w:r>
    </w:p>
    <w:p>
      <w:pPr>
        <w:pStyle w:val="Normal"/>
        <w:keepLines/>
        <w:widowControl w:val="false"/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>Facilitar procesos de enseñanza-aprendizaje en el Lenguaje Musical con especialidad instrumental (Flauta Traversa, Percusión Sinfónica, Batería y Percusión Latinoamericana) e Iniciación Musical, con una fuerte impronta territorial y de práctica grupal musical -desde una perspectiva técnica, pedagógica, artística y social- para niños/as, adolescentes y jóvenes de diferentes edades y niveles, como miembros integrantes de los Organismos Infanto Juveniles.</w:t>
      </w:r>
    </w:p>
    <w:p>
      <w:pPr>
        <w:pStyle w:val="Normal"/>
        <w:keepLines/>
        <w:widowControl w:val="false"/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b/>
          <w:color w:val="000000"/>
          <w:sz w:val="20"/>
          <w:szCs w:val="20"/>
        </w:rPr>
        <w:t>Función del puesto de trabajo</w:t>
      </w:r>
    </w:p>
    <w:p>
      <w:pPr>
        <w:pStyle w:val="Normal"/>
        <w:keepLines/>
        <w:widowControl w:val="false"/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b/>
          <w:sz w:val="20"/>
          <w:szCs w:val="20"/>
        </w:rPr>
        <w:t>Generales:</w:t>
      </w:r>
    </w:p>
    <w:p>
      <w:pPr>
        <w:pStyle w:val="ListParagraph"/>
        <w:keepLines/>
        <w:widowControl w:val="false"/>
        <w:numPr>
          <w:ilvl w:val="0"/>
          <w:numId w:val="1"/>
        </w:numPr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 xml:space="preserve">Formar, sostener y coordinar grupos de alumnos/as asignados/as, atendiendo a la situación particular de cada uno/a. </w:t>
      </w:r>
    </w:p>
    <w:p>
      <w:pPr>
        <w:pStyle w:val="ListParagraph"/>
        <w:keepLines/>
        <w:widowControl w:val="false"/>
        <w:numPr>
          <w:ilvl w:val="0"/>
          <w:numId w:val="1"/>
        </w:numPr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>Promover y acompañar con un seguimiento eficaz a los/as alumnos/as en relación al cumplimiento de la asistencia a clases de instrumentos, lenguaje musical, ensayos y demás actividades de los Organismos.</w:t>
      </w:r>
    </w:p>
    <w:p>
      <w:pPr>
        <w:pStyle w:val="ListParagraph"/>
        <w:numPr>
          <w:ilvl w:val="0"/>
          <w:numId w:val="1"/>
        </w:numPr>
        <w:pBdr/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>Promover en el alumnado la adquisición de hábitos que propicien una buena convivencia durante las clases.</w:t>
      </w:r>
    </w:p>
    <w:p>
      <w:pPr>
        <w:pStyle w:val="ListParagraph"/>
        <w:numPr>
          <w:ilvl w:val="0"/>
          <w:numId w:val="1"/>
        </w:numPr>
        <w:pBdr/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>Elaborar proyectos artísticos sustentables de contenido innovador.</w:t>
      </w:r>
    </w:p>
    <w:p>
      <w:pPr>
        <w:pStyle w:val="ListParagraph"/>
        <w:numPr>
          <w:ilvl w:val="0"/>
          <w:numId w:val="1"/>
        </w:numPr>
        <w:pBdr/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>Investigar temáticas referentes al arte y su enseñanza, que tengan su influencia en la capacitación y divulgación del campo disciplinar que le es propio.</w:t>
      </w:r>
    </w:p>
    <w:p>
      <w:pPr>
        <w:pStyle w:val="ListParagraph"/>
        <w:keepLines/>
        <w:widowControl w:val="false"/>
        <w:numPr>
          <w:ilvl w:val="0"/>
          <w:numId w:val="1"/>
        </w:numPr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>Dominar el lenguaje específico de la Música y ampliar conocimientos actualizados en lo referente a lo teórico y lo práctico.</w:t>
      </w:r>
    </w:p>
    <w:p>
      <w:pPr>
        <w:pStyle w:val="ListParagraph"/>
        <w:keepLines/>
        <w:widowControl w:val="false"/>
        <w:numPr>
          <w:ilvl w:val="0"/>
          <w:numId w:val="1"/>
        </w:numPr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>Debatir y relacionar ideas que comprendan la trama sociocultural.</w:t>
      </w:r>
    </w:p>
    <w:p>
      <w:pPr>
        <w:pStyle w:val="ListParagraph"/>
        <w:keepLines/>
        <w:widowControl w:val="false"/>
        <w:numPr>
          <w:ilvl w:val="0"/>
          <w:numId w:val="1"/>
        </w:numPr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>Reflexionar sobre la importancia de los valores que orientan la práctica pedagógica a partir de actitudes ético profesionales.</w:t>
      </w:r>
    </w:p>
    <w:p>
      <w:pPr>
        <w:pStyle w:val="ListParagraph"/>
        <w:keepLines/>
        <w:widowControl w:val="false"/>
        <w:numPr>
          <w:ilvl w:val="0"/>
          <w:numId w:val="1"/>
        </w:numPr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>Poseer disponibilidad y empatía para trabajar en ámbitos que la Secretaría de Cultura y Educación a través de la Dirección General de Gestión Territorial, considere oportuno.</w:t>
      </w:r>
    </w:p>
    <w:p>
      <w:pPr>
        <w:pStyle w:val="Normal"/>
        <w:keepLines/>
        <w:widowControl w:val="false"/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b/>
          <w:sz w:val="20"/>
          <w:szCs w:val="20"/>
        </w:rPr>
        <w:t>Específicas:</w:t>
      </w:r>
    </w:p>
    <w:p>
      <w:pPr>
        <w:pStyle w:val="ListParagraph"/>
        <w:numPr>
          <w:ilvl w:val="0"/>
          <w:numId w:val="2"/>
        </w:numPr>
        <w:pBdr/>
        <w:spacing w:lineRule="auto" w:line="360"/>
        <w:rPr/>
      </w:pPr>
      <w:r>
        <w:rPr>
          <w:rFonts w:eastAsia="Tahoma" w:cs="Tahoma" w:ascii="Tahoma" w:hAnsi="Tahoma"/>
          <w:sz w:val="20"/>
          <w:szCs w:val="20"/>
        </w:rPr>
        <w:t>Facilitar la adquisición del lenguaje musical, a través de la práctica instrumental e iniciación musical, de acuerdo a las características de cada sujeto de aprendizaje.</w:t>
      </w:r>
    </w:p>
    <w:p>
      <w:pPr>
        <w:pStyle w:val="ListParagraph"/>
        <w:numPr>
          <w:ilvl w:val="0"/>
          <w:numId w:val="2"/>
        </w:numPr>
        <w:pBdr/>
        <w:spacing w:lineRule="auto" w:line="360"/>
        <w:rPr/>
      </w:pPr>
      <w:r>
        <w:rPr>
          <w:rFonts w:eastAsia="Tahoma" w:cs="Tahoma" w:ascii="Tahoma" w:hAnsi="Tahoma"/>
          <w:sz w:val="20"/>
          <w:szCs w:val="20"/>
        </w:rPr>
        <w:t xml:space="preserve">Desarrollar estrategias de motivación permanente dirigidas al alumnado. </w:t>
      </w:r>
    </w:p>
    <w:p>
      <w:pPr>
        <w:pStyle w:val="ListParagraph"/>
        <w:keepLines/>
        <w:widowControl w:val="false"/>
        <w:numPr>
          <w:ilvl w:val="0"/>
          <w:numId w:val="2"/>
        </w:numPr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>Proporcionar al alumnado contenidos vinculados a la música argentina y latinoamericana.</w:t>
      </w:r>
    </w:p>
    <w:p>
      <w:pPr>
        <w:pStyle w:val="ListParagraph"/>
        <w:keepLines/>
        <w:widowControl w:val="false"/>
        <w:numPr>
          <w:ilvl w:val="0"/>
          <w:numId w:val="2"/>
        </w:numPr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>Promover la inclusión de actividades lúdicas que permitan el desarrollo auditivo y sensible en el aprendizaje de la música.</w:t>
      </w:r>
    </w:p>
    <w:p>
      <w:pPr>
        <w:pStyle w:val="ListParagraph"/>
        <w:keepLines/>
        <w:widowControl w:val="false"/>
        <w:numPr>
          <w:ilvl w:val="0"/>
          <w:numId w:val="2"/>
        </w:numPr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>Facilitar el aprendizaje del repertorio de cada organismo principal (Banda y Orquesta) y el abordaje del repertorio de los ensambles, música de cámara, y demás agrupaciones pertenecientes a los Organismos Infanto Juveniles</w:t>
      </w:r>
    </w:p>
    <w:p>
      <w:pPr>
        <w:pStyle w:val="Normal"/>
        <w:keepLines/>
        <w:widowControl w:val="false"/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b/>
          <w:sz w:val="20"/>
          <w:szCs w:val="20"/>
        </w:rPr>
        <w:t>Actividades:</w:t>
      </w:r>
    </w:p>
    <w:p>
      <w:pPr>
        <w:pStyle w:val="ListParagraph"/>
        <w:keepLines/>
        <w:widowControl w:val="false"/>
        <w:numPr>
          <w:ilvl w:val="0"/>
          <w:numId w:val="3"/>
        </w:numPr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>Enseñar a grupos de niños/as, adolescentes y jóvenes, como miembros integrantes de los Organismos Infanto Juveniles.</w:t>
      </w:r>
    </w:p>
    <w:p>
      <w:pPr>
        <w:pStyle w:val="ListParagraph"/>
        <w:keepLines/>
        <w:widowControl w:val="false"/>
        <w:numPr>
          <w:ilvl w:val="0"/>
          <w:numId w:val="3"/>
        </w:numPr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 xml:space="preserve">Interpretar con su instrumento (Flauta Traversa, Percusión Sinfónica, Batería y Percusión Latinoamericana) en la formación del Organismo Infanto Juvenil (Banda, Orquesta, ensambles) como miembro guía de fila, en caso de ser requerido. </w:t>
      </w:r>
    </w:p>
    <w:p>
      <w:pPr>
        <w:pStyle w:val="ListParagraph"/>
        <w:numPr>
          <w:ilvl w:val="0"/>
          <w:numId w:val="3"/>
        </w:numPr>
        <w:pBdr/>
        <w:spacing w:lineRule="auto" w:line="360" w:before="0" w:after="160"/>
        <w:contextualSpacing/>
        <w:jc w:val="both"/>
        <w:rPr/>
      </w:pPr>
      <w:r>
        <w:rPr>
          <w:rFonts w:eastAsia="Tahoma" w:cs="Tahoma" w:ascii="Tahoma" w:hAnsi="Tahoma"/>
          <w:sz w:val="20"/>
          <w:szCs w:val="20"/>
        </w:rPr>
        <w:t>Registrar la asistencia de los/as alumnos/as, indagar sobre sus inasistencias y desarrollar estrategias para favorecer la construcción del vínculo entre los Organismos Infanto Juveniles y la comunidad.</w:t>
      </w:r>
    </w:p>
    <w:p>
      <w:pPr>
        <w:pStyle w:val="ListParagraph"/>
        <w:keepLines/>
        <w:widowControl w:val="false"/>
        <w:numPr>
          <w:ilvl w:val="0"/>
          <w:numId w:val="3"/>
        </w:numPr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>Planificar el desarrollo de la asignatura propuesta dentro del marco institucional de los Organismos Infanto Juveniles.</w:t>
      </w:r>
    </w:p>
    <w:p>
      <w:pPr>
        <w:pStyle w:val="ListParagraph"/>
        <w:keepLines/>
        <w:widowControl w:val="false"/>
        <w:numPr>
          <w:ilvl w:val="0"/>
          <w:numId w:val="3"/>
        </w:numPr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 xml:space="preserve">Concurrir a ensayos, reuniones, conciertos y demás actividades inherentes tanto al funcionamiento de los Organismos Infanto Juveniles, como a las actividades convocadas por la Secretaría de Cultura y Educación a través de la Dirección General de Gestión Territorial, del Programa Territorios Musicales y las Áreas de Cultura distritales por fuera del horario del horario de clases y dentro de la carga horaria de 30h semanales. </w:t>
      </w:r>
    </w:p>
    <w:p>
      <w:pPr>
        <w:pStyle w:val="ListParagraph"/>
        <w:keepLines/>
        <w:widowControl w:val="false"/>
        <w:numPr>
          <w:ilvl w:val="0"/>
          <w:numId w:val="3"/>
        </w:numPr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 xml:space="preserve">Integrar mesas de trabajo en equipo a fin de generar instancias de articulación, optimizando el aprendizaje musical e integral de los/as destinatarios/as, atendiendo al fin pedagógico, artístico y social. </w:t>
      </w:r>
    </w:p>
    <w:p>
      <w:pPr>
        <w:pStyle w:val="ListParagraph"/>
        <w:keepLines/>
        <w:widowControl w:val="false"/>
        <w:numPr>
          <w:ilvl w:val="0"/>
          <w:numId w:val="3"/>
        </w:numPr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 xml:space="preserve">Colaborar con las tareas institucionales inherentes al funcionamiento de los Organismos Infanto Juveniles. </w:t>
      </w:r>
    </w:p>
    <w:p>
      <w:pPr>
        <w:pStyle w:val="ListParagraph"/>
        <w:keepLines/>
        <w:widowControl w:val="false"/>
        <w:numPr>
          <w:ilvl w:val="0"/>
          <w:numId w:val="3"/>
        </w:numPr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>Conocer y actualizar los diferentes contenidos técnicos-metodológicos de la asignatura.</w:t>
      </w:r>
    </w:p>
    <w:p>
      <w:pPr>
        <w:pStyle w:val="ListParagraph"/>
        <w:keepLines/>
        <w:widowControl w:val="false"/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/>
      </w:r>
    </w:p>
    <w:p>
      <w:pPr>
        <w:pStyle w:val="Normal"/>
        <w:keepLines/>
        <w:widowControl w:val="false"/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b/>
          <w:sz w:val="20"/>
          <w:szCs w:val="20"/>
        </w:rPr>
        <w:t>Competencias</w:t>
      </w:r>
    </w:p>
    <w:p>
      <w:pPr>
        <w:pStyle w:val="Normal"/>
        <w:keepLines/>
        <w:widowControl w:val="false"/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b/>
          <w:sz w:val="20"/>
          <w:szCs w:val="20"/>
        </w:rPr>
        <w:t>Competencias Ético Institucionales</w:t>
      </w:r>
    </w:p>
    <w:p>
      <w:pPr>
        <w:pStyle w:val="ListParagraph"/>
        <w:keepLines/>
        <w:widowControl w:val="false"/>
        <w:numPr>
          <w:ilvl w:val="0"/>
          <w:numId w:val="4"/>
        </w:numPr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 xml:space="preserve">Amplio espíritu de participación ciudadana a través de los diferentes programas y proyectos dependientes de la Secretaría de Cultura y Educación. </w:t>
      </w:r>
    </w:p>
    <w:p>
      <w:pPr>
        <w:pStyle w:val="ListParagraph"/>
        <w:keepLines/>
        <w:widowControl w:val="false"/>
        <w:numPr>
          <w:ilvl w:val="0"/>
          <w:numId w:val="4"/>
        </w:numPr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>Compromiso con el Ámbito Público.</w:t>
      </w:r>
    </w:p>
    <w:p>
      <w:pPr>
        <w:pStyle w:val="ListParagraph"/>
        <w:keepLines/>
        <w:widowControl w:val="false"/>
        <w:numPr>
          <w:ilvl w:val="0"/>
          <w:numId w:val="4"/>
        </w:numPr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>Compromiso Institucional.</w:t>
      </w:r>
    </w:p>
    <w:p>
      <w:pPr>
        <w:pStyle w:val="Normal"/>
        <w:keepLines/>
        <w:widowControl w:val="false"/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b/>
          <w:sz w:val="20"/>
          <w:szCs w:val="20"/>
        </w:rPr>
        <w:t>Competencias técnico profesionales</w:t>
      </w:r>
    </w:p>
    <w:p>
      <w:pPr>
        <w:pStyle w:val="ListParagraph"/>
        <w:keepLines/>
        <w:widowControl w:val="false"/>
        <w:numPr>
          <w:ilvl w:val="0"/>
          <w:numId w:val="5"/>
        </w:numPr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 xml:space="preserve">Conocimientos de la estructura municipal, especialmente el proceso de descentralización, de la organización y funcionamiento del Programa Territorios Musicales y sus organismos infanto juveniles. </w:t>
      </w:r>
    </w:p>
    <w:p>
      <w:pPr>
        <w:pStyle w:val="ListParagraph"/>
        <w:keepLines/>
        <w:widowControl w:val="false"/>
        <w:numPr>
          <w:ilvl w:val="0"/>
          <w:numId w:val="5"/>
        </w:numPr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>Aptitud docente para transferir conocimientos propuestos.</w:t>
      </w:r>
    </w:p>
    <w:p>
      <w:pPr>
        <w:pStyle w:val="ListParagraph"/>
        <w:keepLines/>
        <w:widowControl w:val="false"/>
        <w:numPr>
          <w:ilvl w:val="0"/>
          <w:numId w:val="5"/>
        </w:numPr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>Buena dinámica y preparación en el desarrollo de la clase.</w:t>
      </w:r>
    </w:p>
    <w:p>
      <w:pPr>
        <w:pStyle w:val="ListParagraph"/>
        <w:keepLines/>
        <w:widowControl w:val="false"/>
        <w:numPr>
          <w:ilvl w:val="0"/>
          <w:numId w:val="5"/>
        </w:numPr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>Adecuación de los saberes al nivel y edad de los/as alumnos/as.</w:t>
      </w:r>
    </w:p>
    <w:p>
      <w:pPr>
        <w:pStyle w:val="ListParagraph"/>
        <w:keepLines/>
        <w:widowControl w:val="false"/>
        <w:numPr>
          <w:ilvl w:val="0"/>
          <w:numId w:val="5"/>
        </w:numPr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>Coordinación grupal y resolución de conflictos.</w:t>
      </w:r>
    </w:p>
    <w:p>
      <w:pPr>
        <w:pStyle w:val="ListParagraph"/>
        <w:keepLines/>
        <w:widowControl w:val="false"/>
        <w:numPr>
          <w:ilvl w:val="0"/>
          <w:numId w:val="5"/>
        </w:numPr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>Creatividad.</w:t>
      </w:r>
    </w:p>
    <w:p>
      <w:pPr>
        <w:pStyle w:val="ListParagraph"/>
        <w:keepLines/>
        <w:widowControl w:val="false"/>
        <w:numPr>
          <w:ilvl w:val="0"/>
          <w:numId w:val="5"/>
        </w:numPr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 xml:space="preserve">Tener integridad y proceder de acuerdo a las políticas y normas establecidas. </w:t>
      </w:r>
    </w:p>
    <w:p>
      <w:pPr>
        <w:pStyle w:val="ListParagraph"/>
        <w:keepLines/>
        <w:widowControl w:val="false"/>
        <w:numPr>
          <w:ilvl w:val="0"/>
          <w:numId w:val="5"/>
        </w:numPr>
        <w:pBdr/>
        <w:tabs>
          <w:tab w:val="clear" w:pos="708"/>
          <w:tab w:val="left" w:pos="5040" w:leader="none"/>
        </w:tabs>
        <w:spacing w:lineRule="auto" w:line="360"/>
        <w:jc w:val="both"/>
        <w:rPr/>
      </w:pPr>
      <w:bookmarkStart w:id="0" w:name="_heading=h.1fob9te"/>
      <w:bookmarkEnd w:id="0"/>
      <w:r>
        <w:rPr>
          <w:rFonts w:eastAsia="Tahoma" w:cs="Tahoma" w:ascii="Tahoma" w:hAnsi="Tahoma"/>
          <w:sz w:val="20"/>
          <w:szCs w:val="20"/>
        </w:rPr>
        <w:t>Flexibilidad para adaptarse a las circunstancias, situaciones y necesidades del Programa Territorios Musicales y sus organismos infanto juveniles</w:t>
      </w:r>
    </w:p>
    <w:p>
      <w:pPr>
        <w:pStyle w:val="Normal"/>
        <w:pBdr/>
        <w:tabs>
          <w:tab w:val="clear" w:pos="708"/>
          <w:tab w:val="left" w:pos="284" w:leader="none"/>
          <w:tab w:val="left" w:pos="2013" w:leader="none"/>
          <w:tab w:val="left" w:pos="2693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b/>
          <w:sz w:val="20"/>
          <w:szCs w:val="20"/>
        </w:rPr>
        <w:t>Competencias Actitudinales:</w:t>
      </w:r>
    </w:p>
    <w:p>
      <w:pPr>
        <w:pStyle w:val="ListParagraph"/>
        <w:numPr>
          <w:ilvl w:val="0"/>
          <w:numId w:val="6"/>
        </w:numPr>
        <w:pBdr/>
        <w:tabs>
          <w:tab w:val="clear" w:pos="708"/>
          <w:tab w:val="left" w:pos="284" w:leader="none"/>
          <w:tab w:val="left" w:pos="2013" w:leader="none"/>
          <w:tab w:val="left" w:pos="2693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 xml:space="preserve">Conocimiento, predisposición, empatía y habilidades imprescindibles para el trabajo en relación a las infancias. </w:t>
      </w:r>
    </w:p>
    <w:p>
      <w:pPr>
        <w:pStyle w:val="ListParagraph"/>
        <w:numPr>
          <w:ilvl w:val="0"/>
          <w:numId w:val="6"/>
        </w:numPr>
        <w:pBdr/>
        <w:tabs>
          <w:tab w:val="clear" w:pos="708"/>
          <w:tab w:val="left" w:pos="284" w:leader="none"/>
          <w:tab w:val="left" w:pos="2013" w:leader="none"/>
          <w:tab w:val="left" w:pos="2693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>Actitud responsable y disposición para dar a conocer de forma clara y precisa la gestión del área a su cargo.</w:t>
      </w:r>
    </w:p>
    <w:p>
      <w:pPr>
        <w:pStyle w:val="ListParagraph"/>
        <w:numPr>
          <w:ilvl w:val="0"/>
          <w:numId w:val="6"/>
        </w:numPr>
        <w:pBdr/>
        <w:tabs>
          <w:tab w:val="clear" w:pos="708"/>
          <w:tab w:val="left" w:pos="284" w:leader="none"/>
          <w:tab w:val="left" w:pos="2013" w:leader="none"/>
          <w:tab w:val="left" w:pos="2693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>Practicar un estilo de liderazgo suficientemente flexible como para adaptarse a las circunstancias cambiantes de los Organismos Infanto Juveniles.</w:t>
      </w:r>
    </w:p>
    <w:p>
      <w:pPr>
        <w:pStyle w:val="ListParagraph"/>
        <w:numPr>
          <w:ilvl w:val="0"/>
          <w:numId w:val="6"/>
        </w:numPr>
        <w:pBdr/>
        <w:tabs>
          <w:tab w:val="clear" w:pos="708"/>
          <w:tab w:val="left" w:pos="360" w:leader="none"/>
          <w:tab w:val="left" w:pos="851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>Respeto, acercamiento y empatía con el entorno social.</w:t>
      </w:r>
    </w:p>
    <w:p>
      <w:pPr>
        <w:pStyle w:val="ListParagraph"/>
        <w:numPr>
          <w:ilvl w:val="0"/>
          <w:numId w:val="6"/>
        </w:numPr>
        <w:pBdr/>
        <w:tabs>
          <w:tab w:val="clear" w:pos="708"/>
          <w:tab w:val="left" w:pos="360" w:leader="none"/>
          <w:tab w:val="left" w:pos="851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>Valoración y respeto por la identidad cultural y las manifestaciones artísticas del entorno territorial.</w:t>
      </w:r>
    </w:p>
    <w:p>
      <w:pPr>
        <w:pStyle w:val="ListParagraph"/>
        <w:numPr>
          <w:ilvl w:val="0"/>
          <w:numId w:val="6"/>
        </w:numPr>
        <w:pBdr/>
        <w:tabs>
          <w:tab w:val="clear" w:pos="708"/>
          <w:tab w:val="left" w:pos="360" w:leader="none"/>
          <w:tab w:val="left" w:pos="851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 xml:space="preserve">Reflexión y crítica de los resultados obtenidos en relación a las estrategias utilizadas. </w:t>
      </w:r>
    </w:p>
    <w:p>
      <w:pPr>
        <w:pStyle w:val="ListParagraph"/>
        <w:numPr>
          <w:ilvl w:val="0"/>
          <w:numId w:val="6"/>
        </w:numPr>
        <w:pBdr/>
        <w:tabs>
          <w:tab w:val="clear" w:pos="708"/>
          <w:tab w:val="left" w:pos="360" w:leader="none"/>
          <w:tab w:val="left" w:pos="851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>Disposición y valoración para el trabajo en equipo para la realización de las producciones artísticas de los Organismos Infanto Juveniles (conciertos, encuentros, festivales, etc.).</w:t>
      </w:r>
    </w:p>
    <w:p>
      <w:pPr>
        <w:pStyle w:val="ListParagraph"/>
        <w:numPr>
          <w:ilvl w:val="0"/>
          <w:numId w:val="6"/>
        </w:numPr>
        <w:pBdr/>
        <w:tabs>
          <w:tab w:val="clear" w:pos="708"/>
          <w:tab w:val="left" w:pos="360" w:leader="none"/>
          <w:tab w:val="left" w:pos="851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>Amplio espíritu de colaboración.</w:t>
      </w:r>
    </w:p>
    <w:p>
      <w:pPr>
        <w:pStyle w:val="ListParagraph"/>
        <w:numPr>
          <w:ilvl w:val="0"/>
          <w:numId w:val="6"/>
        </w:numPr>
        <w:pBdr/>
        <w:tabs>
          <w:tab w:val="clear" w:pos="708"/>
          <w:tab w:val="left" w:pos="360" w:leader="none"/>
          <w:tab w:val="left" w:pos="851" w:leader="none"/>
        </w:tabs>
        <w:spacing w:lineRule="auto" w:line="360"/>
        <w:jc w:val="both"/>
        <w:rPr/>
      </w:pPr>
      <w:r>
        <w:rPr>
          <w:rFonts w:eastAsia="Tahoma" w:cs="Tahoma" w:ascii="Tahoma" w:hAnsi="Tahoma"/>
          <w:sz w:val="20"/>
          <w:szCs w:val="20"/>
        </w:rPr>
        <w:t xml:space="preserve">Actitud de apertura y flexibilidad respecto de las nuevas tendencias que se dan continuamente en la cultura.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0d22"/>
    <w:pPr>
      <w:widowControl/>
      <w:bidi w:val="0"/>
      <w:spacing w:lineRule="auto" w:line="240"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MX" w:eastAsia="es-A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90d2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LibreOffice/6.2.5.2$Windows_X86_64 LibreOffice_project/1ec314fa52f458adc18c4f025c545a4e8b22c159</Application>
  <Pages>3</Pages>
  <Words>900</Words>
  <Characters>5422</Characters>
  <CharactersWithSpaces>6262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2025-02-12T16:17:00Z</dcterms:created>
  <dc:creator>rrhh</dc:creator>
  <dc:description/>
  <dc:language>es-AR</dc:language>
  <cp:lastModifiedBy/>
  <dcterms:modified xsi:type="dcterms:W3CDTF">2025-03-07T14:47:44Z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