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73" w:rsidRDefault="005B4F73" w:rsidP="005B4F73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</w:pPr>
    </w:p>
    <w:p w:rsidR="005B4F73" w:rsidRDefault="005B4F73" w:rsidP="005B4F73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</w:pPr>
    </w:p>
    <w:p w:rsidR="005B4F73" w:rsidRPr="005B4F73" w:rsidRDefault="005B4F73" w:rsidP="005B4F73">
      <w:pPr>
        <w:spacing w:after="0" w:line="360" w:lineRule="auto"/>
        <w:jc w:val="both"/>
        <w:rPr>
          <w:sz w:val="24"/>
          <w:szCs w:val="24"/>
        </w:rPr>
      </w:pPr>
      <w:r w:rsidRPr="005B4F73">
        <w:rPr>
          <w:rStyle w:val="Fuentedeprrafopredeter1"/>
          <w:rFonts w:ascii="Tahoma" w:eastAsia="Tahoma" w:hAnsi="Tahoma" w:cs="Tahoma"/>
          <w:b/>
          <w:color w:val="000000"/>
          <w:sz w:val="24"/>
          <w:szCs w:val="24"/>
        </w:rPr>
        <w:t>Inscripción</w:t>
      </w:r>
    </w:p>
    <w:p w:rsidR="005B4F73" w:rsidRDefault="005B4F73" w:rsidP="005B4F73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                       El llamado a concurso, junto con la fecha, horarios y lugar de la inscripción y recepción de los antecedentes de los/as postulantes, serán publicados oportunamente, dentro de los plazos previstos 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estatutariamente en el transparente de la Dirección de Recursos Humanos y Asuntos Administrativos de la Secretaría de Cultura y Educación (Aristóbulo del Valle 2734), y en la página web oficial de la Municipalidad de Rosario.</w:t>
      </w:r>
    </w:p>
    <w:p w:rsidR="005B4F73" w:rsidRDefault="005B4F73" w:rsidP="005B4F73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                       La documentación presentada tendrá carácter de Declaración Jurada, por lo que toda falsificación manifiesta implica la eliminación automática del/la postulante. La inscripción al concurso implica la aceptación de todos los términos y condiciones estipuladas en el presente Decreto.</w:t>
      </w:r>
    </w:p>
    <w:p w:rsidR="005B4F73" w:rsidRDefault="005B4F73" w:rsidP="005B4F73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                       La totalidad de los requisitos enunciados a continuación deberán ser presentados por los/as postulantes en el momento de la inscripción:</w:t>
      </w:r>
    </w:p>
    <w:p w:rsidR="005B4F73" w:rsidRDefault="005B4F73" w:rsidP="005B4F73">
      <w:pPr>
        <w:spacing w:after="0" w:line="360" w:lineRule="auto"/>
        <w:jc w:val="both"/>
      </w:pPr>
    </w:p>
    <w:p w:rsidR="005B4F73" w:rsidRDefault="005B4F73" w:rsidP="005B4F73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bCs/>
          <w:color w:val="000000"/>
          <w:sz w:val="20"/>
          <w:szCs w:val="20"/>
        </w:rPr>
        <w:t xml:space="preserve"> En una primera carpeta el/a interesado/a deberá presentar:</w:t>
      </w:r>
    </w:p>
    <w:p w:rsidR="005B4F73" w:rsidRPr="00F409DA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Fuentedeprrafopredeter1"/>
        </w:rPr>
      </w:pPr>
      <w:r>
        <w:rPr>
          <w:rStyle w:val="Fuentedeprrafopredeter1"/>
          <w:rFonts w:ascii="Tahoma" w:eastAsia="Tahoma" w:hAnsi="Tahoma" w:cs="Tahoma"/>
          <w:i/>
          <w:color w:val="000000"/>
          <w:sz w:val="20"/>
          <w:szCs w:val="20"/>
        </w:rPr>
        <w:t>Currículum vitae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, donde consignará datos personales y nómina escrita de sus antecedentes que hagan a sus méritos (títulos obtenidos, antecedentes: experiencias laborales, conocimientos especiales, cursos,</w:t>
      </w:r>
      <w:r>
        <w:t xml:space="preserve"> 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j</w:t>
      </w:r>
      <w:r w:rsidRPr="00F409DA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ornadas, congresos, muestras, intervenciones profesionales, etc.). </w:t>
      </w:r>
    </w:p>
    <w:p w:rsid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 w:rsidRPr="00F409DA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Todos los antecedentes invocados deberán ser afines a la función concursada y deberán ser de los últimos diez (10) años.</w:t>
      </w:r>
    </w:p>
    <w:p w:rsid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Proyecto de trabajo que tenga en cuenta el marco institucional de 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Escuela Municipal de Artes Plásticas Manuel </w:t>
      </w:r>
      <w:proofErr w:type="spellStart"/>
      <w:r>
        <w:rPr>
          <w:rStyle w:val="Fuentedeprrafopredeter1"/>
          <w:rFonts w:ascii="Tahoma" w:eastAsia="Tahoma" w:hAnsi="Tahoma" w:cs="Tahoma"/>
          <w:sz w:val="20"/>
          <w:szCs w:val="20"/>
        </w:rPr>
        <w:t>Musto</w:t>
      </w:r>
      <w:proofErr w:type="spellEnd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y cuyos destinatarios sean grupos de adultas/os de acuerdo a la especialidad que se concursa. El proyecto se fundamentará en los principios de </w:t>
      </w:r>
      <w:r w:rsidRPr="00066C3C"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ESCUELA COMO ESPACIO PÚBLICO y ARTE COMO TRANSFORMACIÓN SOCIAL, promoviendo un sentido de pertenencia a la Institución y favoreciendo la participación y el cruce de len</w:t>
      </w:r>
      <w:r w:rsidRPr="00066C3C"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guajes, los que construyen procesos </w:t>
      </w:r>
      <w:proofErr w:type="spellStart"/>
      <w:r w:rsidRPr="00066C3C"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identitarios</w:t>
      </w:r>
      <w:proofErr w:type="spellEnd"/>
      <w:r w:rsidRPr="00066C3C"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individuales y sociales. El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documento de trabajo deberá incluir una explicitación del enfoque pedagógico, los objetivos generales, los contenidos principales, la metodología de enseñanza, evaluación, la bibliografía, (con una extensión de 5 páginas como mínimo y 10 como máximo, doble espacio, hoja A4, fuente </w:t>
      </w:r>
      <w:proofErr w:type="spellStart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Arial</w:t>
      </w:r>
      <w:proofErr w:type="spellEnd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 xml:space="preserve"> 10, firmado y foliado).  </w:t>
      </w:r>
    </w:p>
    <w:p w:rsid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Fotocopia de original del título secundario autenticada por Tribunales.</w:t>
      </w:r>
    </w:p>
    <w:p w:rsid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Fotocopia del título de nivel superior, terciario o universitario afín a la especialidad concursada, autenticado por autoridad competente.</w:t>
      </w:r>
    </w:p>
    <w:p w:rsid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Fotocopia de DNI.</w:t>
      </w:r>
    </w:p>
    <w:p w:rsid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Certificado de Conducta actualizado, expedido por autoridad competente.</w:t>
      </w:r>
    </w:p>
    <w:p w:rsid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Certificado de libre deuda del Registro de Deudores Alimentarios Morosos.</w:t>
      </w:r>
    </w:p>
    <w:p w:rsid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lastRenderedPageBreak/>
        <w:t>Informe (con firma del Secretario del Juzgado) de antecedentes de Procesos Concursales y/o falencias (Quiebras).</w:t>
      </w:r>
    </w:p>
    <w:p w:rsidR="005B4F73" w:rsidRPr="005B4F73" w:rsidRDefault="005B4F73" w:rsidP="005B4F73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Style w:val="Fuentedeprrafopredeter1"/>
        </w:rPr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En el caso de ser empleado/a de la planta Permanente o Transitoria de la Municipalidad de Rosario, </w:t>
      </w:r>
      <w:r>
        <w:rPr>
          <w:rStyle w:val="Fuentedeprrafopredeter1"/>
          <w:rFonts w:ascii="Tahoma" w:eastAsia="Tahoma" w:hAnsi="Tahoma" w:cs="Tahoma"/>
          <w:color w:val="000000"/>
          <w:sz w:val="20"/>
          <w:szCs w:val="20"/>
          <w:shd w:val="clear" w:color="auto" w:fill="FFFFFF"/>
        </w:rPr>
        <w:t>Certificación de la Dirección General de Personal que acredite la no posesión de sanciones disciplinarias en los últimos cinco (5) años, y, además, adjuntar fotocopia del último recibo de haberes.</w:t>
      </w:r>
    </w:p>
    <w:p w:rsidR="005B4F73" w:rsidRDefault="005B4F73" w:rsidP="005B4F73">
      <w:pPr>
        <w:tabs>
          <w:tab w:val="left" w:pos="0"/>
        </w:tabs>
        <w:spacing w:after="0" w:line="360" w:lineRule="auto"/>
        <w:ind w:left="720"/>
        <w:jc w:val="both"/>
      </w:pPr>
    </w:p>
    <w:p w:rsidR="005B4F73" w:rsidRDefault="005B4F73" w:rsidP="005B4F73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color w:val="000000"/>
          <w:sz w:val="20"/>
          <w:szCs w:val="20"/>
        </w:rPr>
        <w:t>En una segunda carpeta el/la interesado/a deberá presentar:</w:t>
      </w:r>
    </w:p>
    <w:p w:rsidR="005B4F73" w:rsidRDefault="005B4F73" w:rsidP="005B4F73">
      <w:pPr>
        <w:numPr>
          <w:ilvl w:val="0"/>
          <w:numId w:val="2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Las fotocopias que acrediten los antecedentes invocados en la nómina escrita de antecedentes, presentadas en el mismo orden.</w:t>
      </w:r>
    </w:p>
    <w:p w:rsidR="005B4F73" w:rsidRDefault="005B4F73" w:rsidP="005B4F73">
      <w:pPr>
        <w:numPr>
          <w:ilvl w:val="0"/>
          <w:numId w:val="2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Solo serán considerados aquellos antecedentes laborales y de capacitación que se acompañen con documentación </w:t>
      </w:r>
      <w:proofErr w:type="spellStart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respaldatoria</w:t>
      </w:r>
      <w:proofErr w:type="spellEnd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.</w:t>
      </w:r>
    </w:p>
    <w:p w:rsidR="005B4F73" w:rsidRDefault="005B4F73" w:rsidP="005B4F73">
      <w:pPr>
        <w:tabs>
          <w:tab w:val="left" w:pos="1276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Ambas carpetas deberán ser foliadas y firmadas en todas y cada una de sus fojas. En el momento de la inscripción, toda la documentación se incorporará a un sobre que será cerrado en presencia del/la postulante, detallando al dorso sus datos personales.</w:t>
      </w:r>
    </w:p>
    <w:p w:rsidR="005B4F73" w:rsidRDefault="005B4F73" w:rsidP="005B4F73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El/La aspirante deberá exhibir la documentación original a solicitud del Jurado, para su verificación y control al momento de la entrevista.</w:t>
      </w:r>
    </w:p>
    <w:p w:rsidR="005B4F73" w:rsidRDefault="005B4F73" w:rsidP="005B4F73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Bajo ningún concepto se permitirá agregar documentación a posteriori de la fecha de cierre de la inscripción.</w:t>
      </w:r>
    </w:p>
    <w:p w:rsidR="005B4F73" w:rsidRDefault="005B4F73" w:rsidP="005B4F73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Toda documentación presentada será devuelta a partir de los dos (2) días de finalización del Concurso y hasta un plazo máximo de 60 días. La misma deberá ser retirada en la Dirección de Recursos Humanos y Asuntos Administrativos. </w:t>
      </w:r>
      <w:proofErr w:type="gramStart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>de</w:t>
      </w:r>
      <w:proofErr w:type="gramEnd"/>
      <w:r>
        <w:rPr>
          <w:rStyle w:val="Fuentedeprrafopredeter1"/>
          <w:rFonts w:ascii="Tahoma" w:eastAsia="Tahoma" w:hAnsi="Tahoma" w:cs="Tahoma"/>
          <w:color w:val="000000"/>
          <w:sz w:val="20"/>
          <w:szCs w:val="20"/>
        </w:rPr>
        <w:t xml:space="preserve"> la Secretaría de Cultura y Educación (Av. Aristóbulo del Valle 2734) los días hábiles en el horario de 9 a 14 hs.</w:t>
      </w:r>
    </w:p>
    <w:p w:rsidR="005B4F73" w:rsidRDefault="005B4F73" w:rsidP="005B4F73">
      <w:pPr>
        <w:spacing w:after="0" w:line="360" w:lineRule="auto"/>
        <w:jc w:val="both"/>
      </w:pPr>
    </w:p>
    <w:p w:rsidR="008D1A5C" w:rsidRDefault="008D1A5C"/>
    <w:sectPr w:rsidR="008D1A5C" w:rsidSect="008D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F73"/>
    <w:rsid w:val="005B4F73"/>
    <w:rsid w:val="008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auto"/>
      <w:textAlignment w:val="baseline"/>
    </w:pPr>
    <w:rPr>
      <w:rFonts w:ascii="Calibri" w:eastAsia="Calibri" w:hAnsi="Calibri" w:cs="Calibri"/>
      <w:kern w:val="2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5B4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rrhh</cp:lastModifiedBy>
  <cp:revision>1</cp:revision>
  <cp:lastPrinted>2025-02-07T17:31:00Z</cp:lastPrinted>
  <dcterms:created xsi:type="dcterms:W3CDTF">2025-02-07T17:28:00Z</dcterms:created>
  <dcterms:modified xsi:type="dcterms:W3CDTF">2025-02-07T17:31:00Z</dcterms:modified>
</cp:coreProperties>
</file>